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4046" w:rsidRPr="009A1344" w:rsidP="000E4046">
      <w:pPr>
        <w:tabs>
          <w:tab w:val="left" w:pos="3495"/>
        </w:tabs>
        <w:suppressAutoHyphens/>
        <w:spacing w:after="0" w:line="240" w:lineRule="auto"/>
        <w:ind w:right="26"/>
        <w:jc w:val="right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                                                                       Дело 5-1081-2604/2024</w:t>
      </w:r>
    </w:p>
    <w:p w:rsidR="000E4046" w:rsidRPr="009A1344" w:rsidP="000E4046">
      <w:pPr>
        <w:tabs>
          <w:tab w:val="left" w:pos="3495"/>
        </w:tabs>
        <w:spacing w:after="0" w:line="240" w:lineRule="auto"/>
        <w:ind w:right="-2" w:firstLine="567"/>
        <w:jc w:val="right"/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86</w:t>
      </w:r>
      <w:r w:rsidRPr="009A1344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val="en-US" w:eastAsia="ru-RU"/>
        </w:rPr>
        <w:t>MS</w:t>
      </w:r>
      <w:r w:rsidRPr="009A1344">
        <w:rPr>
          <w:rFonts w:ascii="Times New Roman" w:eastAsia="Times New Roman" w:hAnsi="Times New Roman" w:cs="Times New Roman"/>
          <w:bCs/>
          <w:color w:val="0000CC"/>
          <w:sz w:val="25"/>
          <w:szCs w:val="25"/>
          <w:lang w:eastAsia="ru-RU"/>
        </w:rPr>
        <w:t>0059-01-2024-007782-02</w:t>
      </w:r>
    </w:p>
    <w:p w:rsidR="000E4046" w:rsidRPr="009A1344" w:rsidP="000E4046">
      <w:pPr>
        <w:tabs>
          <w:tab w:val="left" w:pos="3495"/>
        </w:tabs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0E4046" w:rsidRPr="009A1344" w:rsidP="000E4046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bCs/>
          <w:color w:val="0000FF"/>
          <w:sz w:val="25"/>
          <w:szCs w:val="25"/>
          <w:lang w:eastAsia="ru-RU"/>
        </w:rPr>
        <w:t xml:space="preserve">14 августа 2024 года                                                                 </w:t>
      </w:r>
      <w:r w:rsidRPr="009A1344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город Сургут</w:t>
      </w:r>
    </w:p>
    <w:p w:rsidR="000E4046" w:rsidRPr="009A1344" w:rsidP="000E4046">
      <w:pPr>
        <w:suppressAutoHyphens/>
        <w:spacing w:after="0" w:line="240" w:lineRule="auto"/>
        <w:ind w:right="26" w:firstLine="567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0E4046" w:rsidRPr="009A1344" w:rsidP="000E4046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Исполняющий обязанности мирового судьи судебного участка № 4 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Сургутского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района города окружного значения Сургут Ханты-Мансийского автономного округа – Югры 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Думлер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Г.П., находящаяся по адресу: г. Сургут, ул. Гагарина, 9, 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каб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402,</w:t>
      </w:r>
      <w:r w:rsidRPr="009A1344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</w:p>
    <w:p w:rsidR="000E4046" w:rsidRPr="009A1344" w:rsidP="000E4046">
      <w:pPr>
        <w:suppressAutoHyphens/>
        <w:spacing w:after="0" w:line="240" w:lineRule="auto"/>
        <w:ind w:right="26" w:firstLine="60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материалы дела об административном правонарушении, предусмотренном ч.1 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ст.20.25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КоАП РФ, в отношении</w:t>
      </w:r>
    </w:p>
    <w:p w:rsidR="000E4046" w:rsidRPr="009A1344" w:rsidP="000E4046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9A1344">
        <w:rPr>
          <w:rFonts w:ascii="Times New Roman" w:hAnsi="Times New Roman" w:cs="Times New Roman"/>
          <w:color w:val="0000FF"/>
          <w:sz w:val="25"/>
          <w:szCs w:val="25"/>
        </w:rPr>
        <w:t xml:space="preserve">Махмудова 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>Эрзимана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>Ямудиновича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>,</w:t>
      </w:r>
      <w:r w:rsidRPr="009A1344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E4046" w:rsidRPr="009A1344" w:rsidP="000E4046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0E4046" w:rsidRPr="009A1344" w:rsidP="000E4046">
      <w:pPr>
        <w:suppressAutoHyphens/>
        <w:spacing w:after="0" w:line="240" w:lineRule="auto"/>
        <w:ind w:right="26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E4046" w:rsidRPr="009A1344" w:rsidP="000E40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Махмудов Э.Я. 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уплатил в установленный законом срок штраф в размере 500 рублей, наложенный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постановлением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делу об административном правонарушении № 18810586240222006205 от 22.02.2024 г.,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вступившего в законную силу 07.03.2024 и подлежащим оплате не позднее 06.05.2024г.</w:t>
      </w:r>
    </w:p>
    <w:p w:rsidR="000E4046" w:rsidRPr="009A1344" w:rsidP="000E404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Махмудов Э.Я. </w:t>
      </w:r>
      <w:r w:rsidRPr="009A1344">
        <w:rPr>
          <w:rFonts w:ascii="Times New Roman" w:eastAsia="Calibri" w:hAnsi="Times New Roman"/>
          <w:color w:val="000099"/>
          <w:sz w:val="25"/>
          <w:szCs w:val="25"/>
        </w:rPr>
        <w:t xml:space="preserve">извещенный о времени и месте рассмотрения дела надлежащим образом, а именно судебной повесткой, возвращенной в адрес суда за истечением срока хранения, в судебное заседание не явился, ходатайств об отложении рассмотрения дела не заявлял.  </w:t>
      </w:r>
    </w:p>
    <w:p w:rsidR="000E4046" w:rsidRPr="009A1344" w:rsidP="000E4046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99"/>
          <w:sz w:val="25"/>
          <w:szCs w:val="25"/>
        </w:rPr>
      </w:pPr>
      <w:r w:rsidRPr="009A1344">
        <w:rPr>
          <w:rFonts w:ascii="Times New Roman" w:eastAsia="Calibri" w:hAnsi="Times New Roman"/>
          <w:color w:val="000099"/>
          <w:sz w:val="25"/>
          <w:szCs w:val="25"/>
        </w:rPr>
        <w:t>В  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 года N 343.</w:t>
      </w:r>
    </w:p>
    <w:p w:rsidR="000E4046" w:rsidRPr="009A1344" w:rsidP="000E4046">
      <w:pPr>
        <w:spacing w:after="0" w:line="240" w:lineRule="auto"/>
        <w:ind w:firstLine="567"/>
        <w:jc w:val="both"/>
        <w:rPr>
          <w:rFonts w:ascii="Times New Roman" w:hAnsi="Times New Roman"/>
          <w:color w:val="000099"/>
          <w:sz w:val="25"/>
          <w:szCs w:val="25"/>
        </w:rPr>
      </w:pPr>
      <w:r w:rsidRPr="009A1344">
        <w:rPr>
          <w:rFonts w:ascii="Times New Roman" w:eastAsia="Calibri" w:hAnsi="Times New Roman"/>
          <w:color w:val="000099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Махмудова Э.Я. </w:t>
      </w:r>
      <w:r w:rsidRPr="009A1344">
        <w:rPr>
          <w:rFonts w:ascii="Times New Roman" w:eastAsia="Calibri" w:hAnsi="Times New Roman"/>
          <w:color w:val="000099"/>
          <w:sz w:val="25"/>
          <w:szCs w:val="25"/>
        </w:rPr>
        <w:t>в соответствии с ч. 2 ст. 25.1 КоАП</w:t>
      </w:r>
    </w:p>
    <w:p w:rsidR="000E4046" w:rsidRPr="009A1344" w:rsidP="000E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 Махмудова Э.Я.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   суду представлены следующие документы:</w:t>
      </w:r>
    </w:p>
    <w:p w:rsidR="000E4046" w:rsidRPr="009A1344" w:rsidP="000E40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копия постановления по делу об административном правонарушении № 18810586240222006205 от 22.02.2024 г., вступившего в законную силу 07.03.2024;</w:t>
      </w:r>
    </w:p>
    <w:p w:rsidR="000E4046" w:rsidRPr="009A1344" w:rsidP="000E40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протокол об административном правонарушения № 18810886240920054880 от 09.07.2024;</w:t>
      </w:r>
    </w:p>
    <w:p w:rsidR="000E4046" w:rsidRPr="009A1344" w:rsidP="000E40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карточка учета транспортного средства;</w:t>
      </w:r>
    </w:p>
    <w:p w:rsidR="000E4046" w:rsidRPr="009A1344" w:rsidP="000E40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не уплачен.</w:t>
      </w:r>
    </w:p>
    <w:p w:rsidR="000E4046" w:rsidRPr="009A1344" w:rsidP="000E40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 w:rsidR="000E4046" w:rsidRPr="009A1344" w:rsidP="000E40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Исследовав представленные доказательства, суд считает доказанной вину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. Махмудова Э.Я.</w:t>
      </w:r>
    </w:p>
    <w:p w:rsidR="000E4046" w:rsidRPr="009A1344" w:rsidP="000E404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 xml:space="preserve">Действия Махмудова Э.Я. </w:t>
      </w:r>
      <w:r w:rsidRPr="009A1344">
        <w:rPr>
          <w:rFonts w:ascii="Times New Roman" w:eastAsia="Times New Roman" w:hAnsi="Times New Roman" w:cs="Times New Roman"/>
          <w:sz w:val="25"/>
          <w:szCs w:val="25"/>
          <w:lang w:eastAsia="ru-RU"/>
        </w:rPr>
        <w:t>суд квалифицирует по ч.1 ст.20.25 КоАП РФ - неуплата административного штрафа в срок, предусмотренный настоящим Кодексом.</w:t>
      </w:r>
    </w:p>
    <w:p w:rsidR="000E4046" w:rsidRPr="009A1344" w:rsidP="000E40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color w:val="000000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:rsidR="000E4046" w:rsidRPr="009A1344" w:rsidP="000E404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 w:rsidR="000E4046" w:rsidRPr="009A1344" w:rsidP="000E4046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 w:rsidR="000E4046" w:rsidRPr="009A1344" w:rsidP="000E4046">
      <w:pPr>
        <w:suppressAutoHyphens/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color w:val="0000FF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</w:rPr>
        <w:t xml:space="preserve"> связи с чем считает возможным назначить наказание в виде штрафа.</w:t>
      </w:r>
    </w:p>
    <w:p w:rsidR="000E4046" w:rsidRPr="009A1344" w:rsidP="000E4046">
      <w:pPr>
        <w:spacing w:after="0" w:line="240" w:lineRule="auto"/>
        <w:ind w:right="2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 w:rsidR="000E4046" w:rsidRPr="009A1344" w:rsidP="000E4046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0E4046" w:rsidRPr="009A1344" w:rsidP="000E4046">
      <w:pPr>
        <w:spacing w:after="0" w:line="240" w:lineRule="auto"/>
        <w:ind w:right="22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0E4046" w:rsidRPr="009A1344" w:rsidP="000E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5"/>
          <w:szCs w:val="25"/>
        </w:rPr>
      </w:pPr>
      <w:r w:rsidRPr="009A1344">
        <w:rPr>
          <w:rFonts w:ascii="Times New Roman" w:hAnsi="Times New Roman" w:cs="Times New Roman"/>
          <w:color w:val="0000FF"/>
          <w:sz w:val="25"/>
          <w:szCs w:val="25"/>
        </w:rPr>
        <w:t xml:space="preserve">Махмудова 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>Эрзимана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>Ямудиновича</w:t>
      </w:r>
      <w:r w:rsidRPr="009A1344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признать виновным в совершении административного правонарушения, предусмотренного ч. 1 </w:t>
      </w:r>
      <w:r w:rsidRPr="009A1344">
        <w:rPr>
          <w:rFonts w:ascii="Times New Roman" w:eastAsia="Times New Roman" w:hAnsi="Times New Roman" w:cs="Times New Roman"/>
          <w:color w:val="0000FF"/>
          <w:sz w:val="25"/>
          <w:szCs w:val="25"/>
        </w:rPr>
        <w:t>ст.20.25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штрафа размере 1000 (одной тысячи) рублей. </w:t>
      </w:r>
    </w:p>
    <w:p w:rsidR="000E4046" w:rsidRPr="009A1344" w:rsidP="000E40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A1344">
        <w:rPr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 w:rsidRPr="009A1344">
        <w:rPr>
          <w:color w:val="000000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 w:rsidRPr="009A1344">
        <w:rPr>
          <w:color w:val="000000"/>
          <w:sz w:val="25"/>
          <w:szCs w:val="25"/>
        </w:rPr>
        <w:t>сч</w:t>
      </w:r>
      <w:r w:rsidRPr="009A1344">
        <w:rPr>
          <w:color w:val="000000"/>
          <w:sz w:val="25"/>
          <w:szCs w:val="25"/>
        </w:rPr>
        <w:t>. 04872D08080, КБК 720</w:t>
      </w:r>
      <w:r w:rsidRPr="009A1344">
        <w:rPr>
          <w:sz w:val="25"/>
          <w:szCs w:val="25"/>
        </w:rPr>
        <w:t>11601203019000140</w:t>
      </w:r>
      <w:r w:rsidRPr="009A1344">
        <w:rPr>
          <w:color w:val="000000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 w:rsidR="000E4046" w:rsidRPr="009A1344" w:rsidP="000E40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A1344">
        <w:rPr>
          <w:color w:val="000000"/>
          <w:sz w:val="25"/>
          <w:szCs w:val="25"/>
        </w:rPr>
        <w:t>УИН 0412365400595010812420144.</w:t>
      </w:r>
    </w:p>
    <w:p w:rsidR="000E4046" w:rsidRPr="009A1344" w:rsidP="000E40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A1344">
        <w:rPr>
          <w:color w:val="000000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 w:rsidR="000E4046" w:rsidRPr="009A1344" w:rsidP="000E40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A1344">
        <w:rPr>
          <w:color w:val="000000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 w:rsidR="000E4046" w:rsidRPr="009A1344" w:rsidP="000E4046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5"/>
          <w:szCs w:val="25"/>
        </w:rPr>
      </w:pPr>
      <w:r w:rsidRPr="009A1344">
        <w:rPr>
          <w:color w:val="000000"/>
          <w:sz w:val="25"/>
          <w:szCs w:val="25"/>
        </w:rPr>
        <w:t xml:space="preserve">Квитанция с копией предоставляется в 209 </w:t>
      </w:r>
      <w:r w:rsidRPr="009A1344">
        <w:rPr>
          <w:color w:val="000000"/>
          <w:sz w:val="25"/>
          <w:szCs w:val="25"/>
        </w:rPr>
        <w:t>каб</w:t>
      </w:r>
      <w:r w:rsidRPr="009A1344">
        <w:rPr>
          <w:color w:val="000000"/>
          <w:sz w:val="25"/>
          <w:szCs w:val="25"/>
        </w:rPr>
        <w:t>. д.9 ул. Гагарина г. Сургута</w:t>
      </w:r>
    </w:p>
    <w:p w:rsidR="000E4046" w:rsidRPr="009A1344" w:rsidP="000E404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4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 w:rsidR="000E4046" w:rsidRPr="009A1344" w:rsidP="000E404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0E4046" w:rsidRPr="009A1344" w:rsidP="000E4046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A1344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ab/>
      </w:r>
      <w:r w:rsidRPr="009A1344">
        <w:rPr>
          <w:rFonts w:ascii="Times New Roman" w:eastAsia="Times New Roman" w:hAnsi="Times New Roman" w:cs="Times New Roman"/>
          <w:sz w:val="25"/>
          <w:szCs w:val="25"/>
        </w:rPr>
        <w:tab/>
        <w:t xml:space="preserve">                               Г.П. </w:t>
      </w:r>
      <w:r w:rsidRPr="009A1344">
        <w:rPr>
          <w:rFonts w:ascii="Times New Roman" w:eastAsia="Times New Roman" w:hAnsi="Times New Roman" w:cs="Times New Roman"/>
          <w:sz w:val="25"/>
          <w:szCs w:val="25"/>
        </w:rPr>
        <w:t>Думлер</w:t>
      </w:r>
    </w:p>
    <w:sectPr w:rsidSect="009A1344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46"/>
    <w:rsid w:val="000E4046"/>
    <w:rsid w:val="006C314E"/>
    <w:rsid w:val="009A13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8B970BE-7011-49D2-9356-5321DAFC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4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